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lang w:val="es-ES"/>
        </w:rPr>
        <w:br/>
      </w:r>
      <w:r>
        <w:rPr>
          <w:b/>
          <w:bCs/>
          <w:lang w:val="es-ES"/>
        </w:rPr>
        <w:t>SENDERISMO. SIGÜENZA Y BARRANCO DEL RÍO DULCE</w:t>
      </w:r>
    </w:p>
    <w:p>
      <w:pPr>
        <w:pStyle w:val="Normal"/>
        <w:bidi w:val="0"/>
        <w:jc w:val="left"/>
        <w:rPr>
          <w:b/>
          <w:b/>
          <w:bCs/>
          <w:lang w:val="es-ES"/>
        </w:rPr>
      </w:pPr>
      <w:r>
        <w:rPr>
          <w:b/>
          <w:bCs/>
          <w:lang w:val="es-ES"/>
        </w:rPr>
      </w:r>
    </w:p>
    <w:p>
      <w:pPr>
        <w:pStyle w:val="Normal"/>
        <w:bidi w:val="0"/>
        <w:jc w:val="left"/>
        <w:rPr/>
      </w:pPr>
      <w:r>
        <w:rPr>
          <w:b w:val="false"/>
          <w:bCs w:val="false"/>
          <w:sz w:val="24"/>
          <w:szCs w:val="24"/>
          <w:lang w:val="es-ES"/>
        </w:rPr>
        <w:t>(Para socios y amigos del Círculo Catalán de Madrid. Excursión condicionada a predicciones meteorológicas favorables.</w:t>
      </w:r>
      <w:r>
        <w:rPr>
          <w:b w:val="false"/>
          <w:bCs w:val="false"/>
          <w:i w:val="false"/>
          <w:caps w:val="false"/>
          <w:smallCaps w:val="false"/>
          <w:color w:val="202124"/>
          <w:spacing w:val="0"/>
          <w:sz w:val="24"/>
          <w:szCs w:val="24"/>
          <w:lang w:val="es-ES"/>
        </w:rPr>
        <w:t xml:space="preserve"> En nuestras excursiones hablamos indistintamente en castellano y en catalán, una buena oportunidad de practicar la lengua catalana para los que quieren aprenderla.</w:t>
      </w:r>
      <w:r>
        <w:rPr>
          <w:b w:val="false"/>
          <w:bCs w:val="false"/>
          <w:sz w:val="24"/>
          <w:szCs w:val="24"/>
          <w:lang w:val="es-ES"/>
        </w:rPr>
        <w:t>)</w:t>
      </w:r>
    </w:p>
    <w:p>
      <w:pPr>
        <w:pStyle w:val="Normal"/>
        <w:bidi w:val="0"/>
        <w:jc w:val="left"/>
        <w:rPr/>
      </w:pPr>
      <w:r>
        <w:rPr>
          <w:b w:val="false"/>
          <w:bCs w:val="false"/>
          <w:lang w:val="es-ES"/>
        </w:rPr>
        <w:t xml:space="preserve">  </w:t>
      </w:r>
    </w:p>
    <w:p>
      <w:pPr>
        <w:pStyle w:val="Normal"/>
        <w:bidi w:val="0"/>
        <w:jc w:val="left"/>
        <w:rPr/>
      </w:pPr>
      <w:r>
        <w:rPr>
          <w:b/>
          <w:bCs/>
          <w:lang w:val="es-ES"/>
        </w:rPr>
        <w:t>ACTIVIDAD</w:t>
      </w:r>
    </w:p>
    <w:p>
      <w:pPr>
        <w:pStyle w:val="Normal"/>
        <w:bidi w:val="0"/>
        <w:jc w:val="left"/>
        <w:rPr>
          <w:b/>
          <w:b/>
          <w:bCs/>
          <w:lang w:val="es-ES"/>
        </w:rPr>
      </w:pPr>
      <w:r>
        <w:rPr>
          <w:b/>
          <w:bCs/>
          <w:lang w:val="es-ES"/>
        </w:rPr>
      </w:r>
    </w:p>
    <w:p>
      <w:pPr>
        <w:pStyle w:val="Normal"/>
        <w:bidi w:val="0"/>
        <w:jc w:val="left"/>
        <w:rPr/>
      </w:pPr>
      <w:r>
        <w:rPr>
          <w:b/>
          <w:bCs/>
          <w:lang w:val="es-ES"/>
        </w:rPr>
        <w:t xml:space="preserve">Antes de comer: </w:t>
      </w:r>
      <w:r>
        <w:rPr>
          <w:b w:val="false"/>
          <w:bCs w:val="false"/>
          <w:lang w:val="es-ES"/>
        </w:rPr>
        <w:t xml:space="preserve">Paseo (libre o en grupo, a elegir) por Sigüenza </w:t>
      </w:r>
      <w:r>
        <w:rPr>
          <w:b w:val="false"/>
          <w:bCs w:val="false"/>
          <w:lang w:val="es-ES"/>
        </w:rPr>
        <w:t>(Guadalajara)</w:t>
      </w:r>
      <w:r>
        <w:rPr>
          <w:b w:val="false"/>
          <w:bCs w:val="false"/>
          <w:lang w:val="es-ES"/>
        </w:rPr>
        <w:t>, antigua ciudad castellana que conserva un casco histórico monumental repleto de arte e historia:</w:t>
        <w:tab/>
        <w:t xml:space="preserve"> </w:t>
      </w:r>
      <w:hyperlink r:id="rId2">
        <w:r>
          <w:rPr>
            <w:rStyle w:val="InternetLink"/>
            <w:b w:val="false"/>
            <w:bCs w:val="false"/>
            <w:lang w:val="es-ES"/>
          </w:rPr>
          <w:t>http://www.turismocastillalamancha.es/patrimonio/siguenza-82231/descripcion/</w:t>
        </w:r>
      </w:hyperlink>
      <w:r>
        <w:rPr>
          <w:b w:val="false"/>
          <w:bCs w:val="false"/>
          <w:lang w:val="es-ES"/>
        </w:rPr>
        <w:t xml:space="preserve"> .</w:t>
      </w:r>
    </w:p>
    <w:p>
      <w:pPr>
        <w:pStyle w:val="Normal"/>
        <w:bidi w:val="0"/>
        <w:jc w:val="left"/>
        <w:rPr/>
      </w:pPr>
      <w:r>
        <w:rPr>
          <w:b w:val="false"/>
          <w:bCs w:val="false"/>
          <w:lang w:val="es-ES"/>
        </w:rPr>
        <w:t xml:space="preserve">Después pararemos a comer, con dos opciones, podemos llevarnos los bocadillos de casa y sentarnos en el magnífico parque de la Alameda, </w:t>
      </w:r>
      <w:r>
        <w:rPr>
          <w:b w:val="false"/>
          <w:bCs w:val="false"/>
          <w:lang w:val="es-ES"/>
        </w:rPr>
        <w:t>muy cerca del</w:t>
      </w:r>
      <w:r>
        <w:rPr>
          <w:b w:val="false"/>
          <w:bCs w:val="false"/>
          <w:lang w:val="es-ES"/>
        </w:rPr>
        <w:t xml:space="preserve"> río Henares, o podemos pedir un menú de 19 € en el restaurante El Atrio, junto a la catedral, donde tenemos mesa reservada para las 13:30 h.</w:t>
      </w:r>
      <w:r>
        <w:rPr>
          <w:lang w:val="es-ES"/>
        </w:rPr>
        <w:br/>
      </w:r>
      <w:r>
        <w:rPr>
          <w:b w:val="false"/>
          <w:bCs w:val="false"/>
          <w:lang w:val="es-ES"/>
        </w:rPr>
        <w:tab/>
      </w:r>
      <w:r>
        <w:rPr>
          <w:lang w:val="es-ES"/>
        </w:rPr>
        <w:t xml:space="preserve"> </w:t>
      </w:r>
    </w:p>
    <w:p>
      <w:pPr>
        <w:pStyle w:val="Normal"/>
        <w:bidi w:val="0"/>
        <w:jc w:val="left"/>
        <w:rPr/>
      </w:pPr>
      <w:r>
        <w:rPr>
          <w:b/>
          <w:bCs/>
          <w:lang w:val="es-ES"/>
        </w:rPr>
        <w:t xml:space="preserve">Después de comer: </w:t>
      </w:r>
      <w:r>
        <w:rPr>
          <w:b w:val="false"/>
          <w:bCs w:val="false"/>
          <w:lang w:val="es-ES"/>
        </w:rPr>
        <w:t>Subiremos de nuevo a los coches para trasladarnos hasta el barranco del río Dulce, comprendido dentro de los límites del Parque Natural del mismo nombre, zona de especial protección de flora y fauna, con una alta concentración de aves rupícolas. Atravesaremos primero la pintoresca pedanía de Pelegrina, ascenderemos hasta las ruinas del castillo, que ofrece unas vistas sorprendentes de la Hoz del Río Dulce, para descender después hasta la pista que sigue en su mayor parte el curso del río, encajonado entre peñones embrujados que desafían misteriosamente la ley de la gravedad. Los más intrépidos podrán ascender hasta la cascada Cola de Caballo que forma el arroyo Gallario (esto es, si lleva agua, cosa poco probable como no se ponga a llover ya). Regresaremos en itinerario circular hasta Pelegrina y el mirador donde habremos aparcado los vehículos. La ruta está bien señalizada, aunque tiene algunos tramos pedregosos. Como siempre, rogamos cuidado y respeto al medioambiente y no dejar trazas de nuestro paso por allí, tampoco mondas ni cáscaras de fruta.</w:t>
      </w:r>
    </w:p>
    <w:p>
      <w:pPr>
        <w:pStyle w:val="Normal"/>
        <w:bidi w:val="0"/>
        <w:jc w:val="left"/>
        <w:rPr>
          <w:lang w:val="es-ES"/>
        </w:rPr>
      </w:pPr>
      <w:r>
        <w:rPr>
          <w:lang w:val="es-ES"/>
        </w:rPr>
      </w:r>
    </w:p>
    <w:p>
      <w:pPr>
        <w:pStyle w:val="Normal"/>
        <w:bidi w:val="0"/>
        <w:jc w:val="left"/>
        <w:rPr/>
      </w:pPr>
      <w:r>
        <w:rPr>
          <w:lang w:val="es-ES"/>
        </w:rPr>
        <w:t xml:space="preserve">- </w:t>
      </w:r>
      <w:r>
        <w:rPr>
          <w:b/>
          <w:bCs/>
          <w:lang w:val="es-ES"/>
        </w:rPr>
        <w:t>Desnivel acumulado</w:t>
      </w:r>
      <w:r>
        <w:rPr>
          <w:lang w:val="es-ES"/>
        </w:rPr>
        <w:t>: 275 m. aprox.</w:t>
        <w:br/>
        <w:t xml:space="preserve">- </w:t>
      </w:r>
      <w:r>
        <w:rPr>
          <w:b/>
          <w:bCs/>
          <w:lang w:val="es-ES"/>
        </w:rPr>
        <w:t>Duración</w:t>
      </w:r>
      <w:r>
        <w:rPr>
          <w:lang w:val="es-ES"/>
        </w:rPr>
        <w:t xml:space="preserve">: 2 horas aprox., a paso moderado, sin contar descansos. </w:t>
        <w:br/>
        <w:t xml:space="preserve">- </w:t>
      </w:r>
      <w:r>
        <w:rPr>
          <w:b/>
          <w:bCs/>
          <w:lang w:val="es-ES"/>
        </w:rPr>
        <w:t>Distancia</w:t>
      </w:r>
      <w:r>
        <w:rPr>
          <w:lang w:val="es-ES"/>
        </w:rPr>
        <w:t xml:space="preserve">: 7,5 Km aprox.  </w:t>
      </w:r>
    </w:p>
    <w:p>
      <w:pPr>
        <w:pStyle w:val="Normal"/>
        <w:bidi w:val="0"/>
        <w:jc w:val="left"/>
        <w:rPr/>
      </w:pPr>
      <w:r>
        <w:rPr>
          <w:lang w:val="es-ES"/>
        </w:rPr>
        <w:t>-</w:t>
      </w:r>
      <w:r>
        <w:rPr>
          <w:b/>
          <w:bCs/>
          <w:lang w:val="es-ES"/>
        </w:rPr>
        <w:t xml:space="preserve"> Itinerario:</w:t>
      </w:r>
      <w:r>
        <w:rPr>
          <w:lang w:val="es-ES"/>
        </w:rPr>
        <w:t xml:space="preserve">  Aparcamiento Mirador de Pelegrina (1.067 m), Pelegrina (1.000 m), Castillo de Pelegrina (1.050 m),  Barranco Río Dulce (980 m), [opcional: cascada Cola de Caballo (1.050 m)], y regreso al mirador de Pelegrina. </w:t>
      </w:r>
    </w:p>
    <w:p>
      <w:pPr>
        <w:pStyle w:val="Normal"/>
        <w:bidi w:val="0"/>
        <w:jc w:val="left"/>
        <w:rPr/>
      </w:pPr>
      <w:r>
        <w:rPr>
          <w:lang w:val="es-ES"/>
        </w:rPr>
        <w:t xml:space="preserve">- </w:t>
      </w:r>
      <w:r>
        <w:rPr>
          <w:b/>
          <w:bCs/>
          <w:lang w:val="es-ES"/>
        </w:rPr>
        <w:t>Equipo necesario</w:t>
      </w:r>
      <w:r>
        <w:rPr>
          <w:lang w:val="es-ES"/>
        </w:rPr>
        <w:t xml:space="preserve">: Macuto, prenda de abrigo, chubasquero, botas de montaña, prenda de cabeza, bastones de marcha, protector solar, algún tentempié por si acaso y agua. </w:t>
        <w:br/>
        <w:t xml:space="preserve">- </w:t>
      </w:r>
      <w:r>
        <w:rPr>
          <w:b/>
          <w:bCs/>
          <w:lang w:val="es-ES"/>
        </w:rPr>
        <w:t>Transporte</w:t>
      </w:r>
      <w:r>
        <w:rPr>
          <w:lang w:val="es-ES"/>
        </w:rPr>
        <w:t>: Nuestros vehículos particulares. Aprox. una hora y media de viaje de ida. Proponemos reducir vehículos y pagar la gasolina entre todos.</w:t>
        <w:br/>
        <w:t xml:space="preserve">- </w:t>
      </w:r>
      <w:r>
        <w:rPr>
          <w:b/>
          <w:bCs/>
          <w:lang w:val="es-ES"/>
        </w:rPr>
        <w:t>Cita y punto de encuentro</w:t>
      </w:r>
      <w:r>
        <w:rPr>
          <w:lang w:val="es-ES"/>
        </w:rPr>
        <w:t xml:space="preserve">: Sábado, </w:t>
      </w:r>
      <w:r>
        <w:rPr>
          <w:b/>
          <w:bCs/>
          <w:lang w:val="es-ES"/>
        </w:rPr>
        <w:t>6 de mayo de 2023, 08:30</w:t>
      </w:r>
      <w:r>
        <w:rPr>
          <w:b/>
          <w:bCs/>
          <w:shd w:fill="auto" w:val="clear"/>
          <w:lang w:val="es-ES"/>
        </w:rPr>
        <w:t xml:space="preserve"> am</w:t>
      </w:r>
      <w:r>
        <w:rPr>
          <w:shd w:fill="auto" w:val="clear"/>
          <w:lang w:val="es-ES"/>
        </w:rPr>
        <w:t xml:space="preserve">,  gasolinera BP, C/ Príncipe de Vergara, 106, metro Avenida América. Podremos hacer una parada logística en Área 103, Venta de Almadrones, a petición de los asistentes. Es imprescindible que os apuntéis en el formulario adjunto. Abriremos un grupo de WhatsApp con todos los apuntados para facilitar la coordinación. Para cualquier duda adicional podéis contactar con Henry 600 046 078. </w:t>
        <w:b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GB" w:eastAsia="zh-CN" w:bidi="hi-IN"/>
    </w:rPr>
  </w:style>
  <w:style w:type="character" w:styleId="InternetLink">
    <w:name w:val="Hyperlink"/>
    <w:rPr>
      <w:color w:val="000080"/>
      <w:u w:val="single"/>
      <w:lang w:val="zxx" w:eastAsia="zxx" w:bidi="zxx"/>
    </w:rPr>
  </w:style>
  <w:style w:type="character" w:styleId="VisitedInternetLink">
    <w:name w:val="FollowedHyperlink"/>
    <w:rPr>
      <w:color w:val="80000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urismocastillalamancha.es/patrimonio/siguenza-82231/descripcion/"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67</TotalTime>
  <Application>LibreOffice/7.0.4.2$Windows_X86_64 LibreOffice_project/dcf040e67528d9187c66b2379df5ea4407429775</Application>
  <AppVersion>15.0000</AppVersion>
  <Pages>1</Pages>
  <Words>478</Words>
  <Characters>2613</Characters>
  <CharactersWithSpaces>3099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2023-03-13T21:13:36Z</dcterms:created>
  <dc:creator/>
  <dc:description/>
  <dc:language>en-GB</dc:language>
  <cp:lastModifiedBy/>
  <dcterms:modified xsi:type="dcterms:W3CDTF">2023-04-17T19:23:51Z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